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Cagliostro" w:cs="Cagliostro" w:eastAsia="Cagliostro" w:hAnsi="Cagliostro"/>
          <w:b w:val="1"/>
          <w:sz w:val="24"/>
          <w:szCs w:val="24"/>
        </w:rPr>
      </w:pPr>
      <w:r w:rsidDel="00000000" w:rsidR="00000000" w:rsidRPr="00000000">
        <w:rPr>
          <w:rFonts w:ascii="Cagliostro" w:cs="Cagliostro" w:eastAsia="Cagliostro" w:hAnsi="Cagliostro"/>
          <w:b w:val="1"/>
          <w:sz w:val="24"/>
          <w:szCs w:val="24"/>
          <w:rtl w:val="0"/>
        </w:rPr>
        <w:t xml:space="preserve">Raspberry Pi to Bluetooth Module(s) </w:t>
      </w:r>
    </w:p>
    <w:p w:rsidR="00000000" w:rsidDel="00000000" w:rsidP="00000000" w:rsidRDefault="00000000" w:rsidRPr="00000000" w14:paraId="00000002">
      <w:pPr>
        <w:rPr>
          <w:rFonts w:ascii="Cagliostro" w:cs="Cagliostro" w:eastAsia="Cagliostro" w:hAnsi="Cagliostro"/>
          <w:sz w:val="24"/>
          <w:szCs w:val="24"/>
        </w:rPr>
      </w:pPr>
      <w:r w:rsidDel="00000000" w:rsidR="00000000" w:rsidRPr="00000000">
        <w:rPr>
          <w:rFonts w:ascii="Cagliostro" w:cs="Cagliostro" w:eastAsia="Cagliostro" w:hAnsi="Cagliostro"/>
          <w:sz w:val="24"/>
          <w:szCs w:val="24"/>
          <w:rtl w:val="0"/>
        </w:rPr>
        <w:t xml:space="preserve">The first Bluetooth master module connects to these pins: 2 GPIO(key and state), VCC(3.3V for this), TX, &amp; RX. We need female to female jumper dupont wire cables to be able to connect them together. </w:t>
      </w:r>
    </w:p>
    <w:p w:rsidR="00000000" w:rsidDel="00000000" w:rsidP="00000000" w:rsidRDefault="00000000" w:rsidRPr="00000000" w14:paraId="00000003">
      <w:pPr>
        <w:rPr>
          <w:rFonts w:ascii="Cagliostro" w:cs="Cagliostro" w:eastAsia="Cagliostro" w:hAnsi="Cagliostr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Cagliostro" w:cs="Cagliostro" w:eastAsia="Cagliostro" w:hAnsi="Cagliostro"/>
          <w:sz w:val="24"/>
          <w:szCs w:val="24"/>
        </w:rPr>
      </w:pPr>
      <w:r w:rsidDel="00000000" w:rsidR="00000000" w:rsidRPr="00000000">
        <w:rPr>
          <w:rFonts w:ascii="Cagliostro" w:cs="Cagliostro" w:eastAsia="Cagliostro" w:hAnsi="Cagliostro"/>
          <w:sz w:val="24"/>
          <w:szCs w:val="24"/>
          <w:rtl w:val="0"/>
        </w:rPr>
        <w:t xml:space="preserve">The second Bluetooth master module connects to these pins: 2 GPIO(key and state), VCC(3.3V for this), TX, &amp; RX. Since some pins only have 1, we will need to use a USB to TTL to be able to connect the 4 that aren’t the GPIO pins. The two GPIO pins just get connected the same way as above. </w:t>
      </w:r>
    </w:p>
    <w:p w:rsidR="00000000" w:rsidDel="00000000" w:rsidP="00000000" w:rsidRDefault="00000000" w:rsidRPr="00000000" w14:paraId="00000005">
      <w:pPr>
        <w:rPr>
          <w:rFonts w:ascii="Cagliostro" w:cs="Cagliostro" w:eastAsia="Cagliostro" w:hAnsi="Cagliostr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agliostro" w:cs="Cagliostro" w:eastAsia="Cagliostro" w:hAnsi="Cagliostro"/>
          <w:sz w:val="24"/>
          <w:szCs w:val="24"/>
        </w:rPr>
      </w:pPr>
      <w:r w:rsidDel="00000000" w:rsidR="00000000" w:rsidRPr="00000000">
        <w:rPr>
          <w:rFonts w:ascii="Cagliostro" w:cs="Cagliostro" w:eastAsia="Cagliostro" w:hAnsi="Cagliostro"/>
          <w:sz w:val="24"/>
          <w:szCs w:val="24"/>
          <w:rtl w:val="0"/>
        </w:rPr>
        <w:t xml:space="preserve">From what I gather, there isn’t a way to connect multiple slave bluetooth modules to 1 single master module which is why we need 2 of each. </w:t>
      </w:r>
    </w:p>
    <w:p w:rsidR="00000000" w:rsidDel="00000000" w:rsidP="00000000" w:rsidRDefault="00000000" w:rsidRPr="00000000" w14:paraId="00000007">
      <w:pPr>
        <w:rPr>
          <w:rFonts w:ascii="Cagliostro" w:cs="Cagliostro" w:eastAsia="Cagliostro" w:hAnsi="Cagliostr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Cagliostro" w:cs="Cagliostro" w:eastAsia="Cagliostro" w:hAnsi="Cagliostro"/>
          <w:b w:val="1"/>
          <w:sz w:val="24"/>
          <w:szCs w:val="24"/>
        </w:rPr>
      </w:pPr>
      <w:r w:rsidDel="00000000" w:rsidR="00000000" w:rsidRPr="00000000">
        <w:rPr>
          <w:rFonts w:ascii="Cagliostro" w:cs="Cagliostro" w:eastAsia="Cagliostro" w:hAnsi="Cagliostro"/>
          <w:b w:val="1"/>
          <w:sz w:val="24"/>
          <w:szCs w:val="24"/>
          <w:rtl w:val="0"/>
        </w:rPr>
        <w:t xml:space="preserve">Rotary Encoder to Arduino</w:t>
      </w:r>
    </w:p>
    <w:p w:rsidR="00000000" w:rsidDel="00000000" w:rsidP="00000000" w:rsidRDefault="00000000" w:rsidRPr="00000000" w14:paraId="00000009">
      <w:pPr>
        <w:rPr>
          <w:rFonts w:ascii="Cagliostro" w:cs="Cagliostro" w:eastAsia="Cagliostro" w:hAnsi="Cagliostro"/>
          <w:sz w:val="24"/>
          <w:szCs w:val="24"/>
        </w:rPr>
      </w:pPr>
      <w:r w:rsidDel="00000000" w:rsidR="00000000" w:rsidRPr="00000000">
        <w:rPr>
          <w:rFonts w:ascii="Cagliostro" w:cs="Cagliostro" w:eastAsia="Cagliostro" w:hAnsi="Cagliostro"/>
          <w:sz w:val="24"/>
          <w:szCs w:val="24"/>
          <w:rtl w:val="0"/>
        </w:rPr>
        <w:t xml:space="preserve">The order of the pins is different on the arduino and encoder so we need male to female jumper dupont wire cables to connect them together. The VCC (5V), GND, 4 GPIO pins (U, I, A, and B) are what need to be connected between the two. </w:t>
      </w:r>
    </w:p>
    <w:p w:rsidR="00000000" w:rsidDel="00000000" w:rsidP="00000000" w:rsidRDefault="00000000" w:rsidRPr="00000000" w14:paraId="0000000A">
      <w:pPr>
        <w:rPr>
          <w:rFonts w:ascii="Cagliostro" w:cs="Cagliostro" w:eastAsia="Cagliostro" w:hAnsi="Cagliostr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Cagliostro" w:cs="Cagliostro" w:eastAsia="Cagliostro" w:hAnsi="Cagliostro"/>
          <w:b w:val="1"/>
          <w:sz w:val="24"/>
          <w:szCs w:val="24"/>
        </w:rPr>
      </w:pPr>
      <w:r w:rsidDel="00000000" w:rsidR="00000000" w:rsidRPr="00000000">
        <w:rPr>
          <w:rFonts w:ascii="Cagliostro" w:cs="Cagliostro" w:eastAsia="Cagliostro" w:hAnsi="Cagliostro"/>
          <w:b w:val="1"/>
          <w:sz w:val="24"/>
          <w:szCs w:val="24"/>
          <w:rtl w:val="0"/>
        </w:rPr>
        <w:t xml:space="preserve">Bluetooth Module to Arduino </w:t>
      </w:r>
    </w:p>
    <w:p w:rsidR="00000000" w:rsidDel="00000000" w:rsidP="00000000" w:rsidRDefault="00000000" w:rsidRPr="00000000" w14:paraId="0000000C">
      <w:pPr>
        <w:rPr>
          <w:rFonts w:ascii="Cagliostro" w:cs="Cagliostro" w:eastAsia="Cagliostro" w:hAnsi="Cagliostro"/>
          <w:sz w:val="24"/>
          <w:szCs w:val="24"/>
        </w:rPr>
      </w:pPr>
      <w:r w:rsidDel="00000000" w:rsidR="00000000" w:rsidRPr="00000000">
        <w:rPr>
          <w:rFonts w:ascii="Cagliostro" w:cs="Cagliostro" w:eastAsia="Cagliostro" w:hAnsi="Cagliostro"/>
          <w:sz w:val="24"/>
          <w:szCs w:val="24"/>
          <w:rtl w:val="0"/>
        </w:rPr>
        <w:t xml:space="preserve">The bluetooth slave module connects to the same pins as on the pi: 2 GPIO(key and state), VCC(3.3V for this), TX, &amp; RX. For the same reason as the encoder, we need the male to female jumper dupont wire cables to connect them together since the order is different. </w:t>
      </w:r>
    </w:p>
    <w:p w:rsidR="00000000" w:rsidDel="00000000" w:rsidP="00000000" w:rsidRDefault="00000000" w:rsidRPr="00000000" w14:paraId="0000000D">
      <w:pPr>
        <w:rPr>
          <w:rFonts w:ascii="Cagliostro" w:cs="Cagliostro" w:eastAsia="Cagliostro" w:hAnsi="Cagliostr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agliostro" w:cs="Cagliostro" w:eastAsia="Cagliostro" w:hAnsi="Cagliostro"/>
          <w:sz w:val="24"/>
          <w:szCs w:val="24"/>
        </w:rPr>
      </w:pPr>
      <w:r w:rsidDel="00000000" w:rsidR="00000000" w:rsidRPr="00000000">
        <w:rPr>
          <w:rFonts w:ascii="Cagliostro" w:cs="Cagliostro" w:eastAsia="Cagliostro" w:hAnsi="Cagliostro"/>
          <w:sz w:val="24"/>
          <w:szCs w:val="24"/>
          <w:rtl w:val="0"/>
        </w:rPr>
        <w:t xml:space="preserve">There will be two wheels each with the encoder, arduino, and bluetooth module on them so it's the same for both wheels</w:t>
      </w:r>
    </w:p>
    <w:p w:rsidR="00000000" w:rsidDel="00000000" w:rsidP="00000000" w:rsidRDefault="00000000" w:rsidRPr="00000000" w14:paraId="0000000F">
      <w:pPr>
        <w:rPr>
          <w:rFonts w:ascii="Cagliostro" w:cs="Cagliostro" w:eastAsia="Cagliostro" w:hAnsi="Cagliostr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agliostro" w:cs="Cagliostro" w:eastAsia="Cagliostro" w:hAnsi="Cagliostro"/>
          <w:b w:val="1"/>
          <w:sz w:val="24"/>
          <w:szCs w:val="24"/>
        </w:rPr>
      </w:pPr>
      <w:r w:rsidDel="00000000" w:rsidR="00000000" w:rsidRPr="00000000">
        <w:rPr>
          <w:rFonts w:ascii="Cagliostro" w:cs="Cagliostro" w:eastAsia="Cagliostro" w:hAnsi="Cagliostro"/>
          <w:b w:val="1"/>
          <w:sz w:val="24"/>
          <w:szCs w:val="24"/>
          <w:rtl w:val="0"/>
        </w:rPr>
        <w:t xml:space="preserve">Materials I think we’d need besides the encoders</w:t>
      </w:r>
    </w:p>
    <w:p w:rsidR="00000000" w:rsidDel="00000000" w:rsidP="00000000" w:rsidRDefault="00000000" w:rsidRPr="00000000" w14:paraId="00000011">
      <w:pPr>
        <w:rPr>
          <w:rFonts w:ascii="Cagliostro" w:cs="Cagliostro" w:eastAsia="Cagliostro" w:hAnsi="Cagliostr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agliostro" w:cs="Cagliostro" w:eastAsia="Cagliostro" w:hAnsi="Cagliostro"/>
          <w:sz w:val="24"/>
          <w:szCs w:val="24"/>
        </w:rPr>
      </w:pPr>
      <w:hyperlink r:id="rId6">
        <w:r w:rsidDel="00000000" w:rsidR="00000000" w:rsidRPr="00000000">
          <w:rPr>
            <w:rFonts w:ascii="Cagliostro" w:cs="Cagliostro" w:eastAsia="Cagliostro" w:hAnsi="Cagliostro"/>
            <w:color w:val="1155cc"/>
            <w:sz w:val="24"/>
            <w:szCs w:val="24"/>
            <w:u w:val="single"/>
            <w:rtl w:val="0"/>
          </w:rPr>
          <w:t xml:space="preserve">HC-05 Bluetooth module (4)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agliostro" w:cs="Cagliostro" w:eastAsia="Cagliostro" w:hAnsi="Cagliostro"/>
          <w:sz w:val="24"/>
          <w:szCs w:val="24"/>
        </w:rPr>
      </w:pPr>
      <w:hyperlink r:id="rId7">
        <w:r w:rsidDel="00000000" w:rsidR="00000000" w:rsidRPr="00000000">
          <w:rPr>
            <w:rFonts w:ascii="Cagliostro" w:cs="Cagliostro" w:eastAsia="Cagliostro" w:hAnsi="Cagliostro"/>
            <w:color w:val="1155cc"/>
            <w:sz w:val="24"/>
            <w:szCs w:val="24"/>
            <w:u w:val="single"/>
            <w:rtl w:val="0"/>
          </w:rPr>
          <w:t xml:space="preserve">USB to TTL Adapter (1)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agliostro" w:cs="Cagliostro" w:eastAsia="Cagliostro" w:hAnsi="Cagliostro"/>
          <w:sz w:val="24"/>
          <w:szCs w:val="24"/>
        </w:rPr>
      </w:pPr>
      <w:r w:rsidDel="00000000" w:rsidR="00000000" w:rsidRPr="00000000">
        <w:rPr>
          <w:rFonts w:ascii="Cagliostro" w:cs="Cagliostro" w:eastAsia="Cagliostro" w:hAnsi="Cagliostro"/>
          <w:sz w:val="24"/>
          <w:szCs w:val="24"/>
          <w:rtl w:val="0"/>
        </w:rPr>
        <w:t xml:space="preserve">Arduinos(or raspberry pi’s both would work) (2) </w:t>
      </w:r>
    </w:p>
    <w:p w:rsidR="00000000" w:rsidDel="00000000" w:rsidP="00000000" w:rsidRDefault="00000000" w:rsidRPr="00000000" w14:paraId="00000015">
      <w:pPr>
        <w:rPr>
          <w:rFonts w:ascii="Cagliostro" w:cs="Cagliostro" w:eastAsia="Cagliostro" w:hAnsi="Cagliostro"/>
          <w:sz w:val="24"/>
          <w:szCs w:val="24"/>
        </w:rPr>
      </w:pPr>
      <w:hyperlink r:id="rId8">
        <w:r w:rsidDel="00000000" w:rsidR="00000000" w:rsidRPr="00000000">
          <w:rPr>
            <w:rFonts w:ascii="Cagliostro" w:cs="Cagliostro" w:eastAsia="Cagliostro" w:hAnsi="Cagliostro"/>
            <w:color w:val="1155cc"/>
            <w:sz w:val="24"/>
            <w:szCs w:val="24"/>
            <w:u w:val="single"/>
            <w:rtl w:val="0"/>
          </w:rPr>
          <w:t xml:space="preserve">Female - Female Jumper dupont wire cables (8 individual ones but they sell packs)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agliostro" w:cs="Cagliostro" w:eastAsia="Cagliostro" w:hAnsi="Cagliostro"/>
          <w:sz w:val="24"/>
          <w:szCs w:val="24"/>
        </w:rPr>
      </w:pPr>
      <w:hyperlink r:id="rId9">
        <w:r w:rsidDel="00000000" w:rsidR="00000000" w:rsidRPr="00000000">
          <w:rPr>
            <w:rFonts w:ascii="Cagliostro" w:cs="Cagliostro" w:eastAsia="Cagliostro" w:hAnsi="Cagliostro"/>
            <w:color w:val="1155cc"/>
            <w:sz w:val="24"/>
            <w:szCs w:val="24"/>
            <w:u w:val="single"/>
            <w:rtl w:val="0"/>
          </w:rPr>
          <w:t xml:space="preserve">Male - Female Jumper dupont wire cables (24 individual ones but they sell packs)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agliostro" w:cs="Cagliostro" w:eastAsia="Cagliostro" w:hAnsi="Cagliostr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agliostro" w:cs="Cagliostro" w:eastAsia="Cagliostro" w:hAnsi="Cagliostro"/>
          <w:b w:val="1"/>
          <w:sz w:val="24"/>
          <w:szCs w:val="24"/>
        </w:rPr>
      </w:pPr>
      <w:r w:rsidDel="00000000" w:rsidR="00000000" w:rsidRPr="00000000">
        <w:rPr>
          <w:rFonts w:ascii="Cagliostro" w:cs="Cagliostro" w:eastAsia="Cagliostro" w:hAnsi="Cagliostro"/>
          <w:b w:val="1"/>
          <w:sz w:val="24"/>
          <w:szCs w:val="24"/>
          <w:rtl w:val="0"/>
        </w:rPr>
        <w:t xml:space="preserve">Drawing of how this would be setup </w:t>
      </w:r>
    </w:p>
    <w:p w:rsidR="00000000" w:rsidDel="00000000" w:rsidP="00000000" w:rsidRDefault="00000000" w:rsidRPr="00000000" w14:paraId="00000019">
      <w:pPr>
        <w:rPr>
          <w:rFonts w:ascii="Cagliostro" w:cs="Cagliostro" w:eastAsia="Cagliostro" w:hAnsi="Cagliostro"/>
          <w:b w:val="1"/>
          <w:sz w:val="24"/>
          <w:szCs w:val="24"/>
        </w:rPr>
      </w:pPr>
      <w:r w:rsidDel="00000000" w:rsidR="00000000" w:rsidRPr="00000000">
        <w:rPr>
          <w:rFonts w:ascii="Cagliostro" w:cs="Cagliostro" w:eastAsia="Cagliostro" w:hAnsi="Cagliostro"/>
          <w:b w:val="1"/>
          <w:sz w:val="24"/>
          <w:szCs w:val="24"/>
        </w:rPr>
        <w:drawing>
          <wp:inline distB="114300" distT="114300" distL="114300" distR="114300">
            <wp:extent cx="5943600" cy="7200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gliostro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1.png"/><Relationship Id="rId9" Type="http://schemas.openxmlformats.org/officeDocument/2006/relationships/hyperlink" Target="https://www.amazon.com/GenBasic-Solderless-Dupont-Compatible-Breadboard-Prototyping/dp/B077N643L7/ref=sr_1_13?keywords=female%2Bto%2Bfemale%2Bdupont%2Bcables&amp;s=electronics&amp;sr=1-13&amp;th=1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amazon.com/DSD-TECH-HC-05-Pass-through-Communication/dp/B01G9KSAF6/ref=sr_1_3?keywords=hc-05&amp;s=electronics&amp;sr=1-3" TargetMode="External"/><Relationship Id="rId7" Type="http://schemas.openxmlformats.org/officeDocument/2006/relationships/hyperlink" Target="https://www.amazon.com/HiLetgo-CP2102-Converter-Adapter-Downloader/dp/B00LODGRV8/ref=sr_1_1_sspa?keywords=usb+to+ttl&amp;s=electronics&amp;sr=1-1-spons&amp;sp_csd=d2lkZ2V0TmFtZT1zcF9hdGY&amp;psc=1" TargetMode="External"/><Relationship Id="rId8" Type="http://schemas.openxmlformats.org/officeDocument/2006/relationships/hyperlink" Target="https://www.amazon.com/dp/B077N58HFK/ref=twister_B0788M1LZB?_encoding=UTF8&amp;psc=1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gliostr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